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E36D" w14:textId="13E78CC4" w:rsidR="008248C3" w:rsidRPr="00F414CD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REGULAMIN REKRUTACJI</w:t>
      </w:r>
      <w:r w:rsidR="00F414CD" w:rsidRPr="00F414CD">
        <w:rPr>
          <w:rFonts w:ascii="Times New Roman" w:hAnsi="Times New Roman" w:cs="Times New Roman"/>
          <w:sz w:val="28"/>
          <w:szCs w:val="28"/>
        </w:rPr>
        <w:t xml:space="preserve"> 2021/22</w:t>
      </w:r>
    </w:p>
    <w:p w14:paraId="1D23956C" w14:textId="66D59806" w:rsidR="008248C3" w:rsidRPr="00F414CD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DO VII LICEUM OGÓLNOKSZTAŁCĄCEGO IM. MARII KONOPNICKIEJ W LUBLINIE</w:t>
      </w:r>
    </w:p>
    <w:p w14:paraId="13F45750" w14:textId="1ADFBDFE" w:rsidR="008248C3" w:rsidRPr="00F414CD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Kryteria przyjęcia absolwenta szkoły podstawowej do szkoły oraz terminy postępowania rekrutacyjnego określone są:</w:t>
      </w:r>
    </w:p>
    <w:p w14:paraId="14C2C504" w14:textId="01F446DE" w:rsidR="008248C3" w:rsidRPr="00F414CD" w:rsidRDefault="00F414CD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Podstawa prawna</w:t>
      </w:r>
      <w:r w:rsidRPr="00F414CD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br/>
        <w:t>Rozporządzenie MEN z dnia 12 sierpnia 2020 r. zmieniające rozporządzenie w sprawie szczególnych rozwiązań w okresie czasowego ograniczenia funkcjonowania jednostek systemu oświaty w związku z zapobieganiem, przeciwdziałaniem i zwalczaniem COVID-19. </w:t>
      </w:r>
      <w:hyperlink r:id="rId6" w:history="1">
        <w:r w:rsidRPr="00F414C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https://dziennikustaw.gov.pl/D2020000139401.pdf</w:t>
        </w:r>
      </w:hyperlink>
    </w:p>
    <w:p w14:paraId="3608B054" w14:textId="727DE189" w:rsidR="008248C3" w:rsidRPr="00F414CD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§ 1.</w:t>
      </w:r>
    </w:p>
    <w:p w14:paraId="60D9F34E" w14:textId="43450C5E" w:rsidR="008248C3" w:rsidRPr="00F414CD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Regulamin określa zasady rekrutacji do VII Liceum Ogólnokształcącego im. Marii Konopnickiej w Lublinie zwanego dalej Szkołą na rok szkolny 202</w:t>
      </w:r>
      <w:r w:rsidR="00C7098A">
        <w:rPr>
          <w:rFonts w:ascii="Times New Roman" w:hAnsi="Times New Roman" w:cs="Times New Roman"/>
          <w:sz w:val="28"/>
          <w:szCs w:val="28"/>
        </w:rPr>
        <w:t>1</w:t>
      </w:r>
      <w:r w:rsidRPr="00F414CD">
        <w:rPr>
          <w:rFonts w:ascii="Times New Roman" w:hAnsi="Times New Roman" w:cs="Times New Roman"/>
          <w:sz w:val="28"/>
          <w:szCs w:val="28"/>
        </w:rPr>
        <w:t>/202</w:t>
      </w:r>
      <w:r w:rsidR="00C7098A">
        <w:rPr>
          <w:rFonts w:ascii="Times New Roman" w:hAnsi="Times New Roman" w:cs="Times New Roman"/>
          <w:sz w:val="28"/>
          <w:szCs w:val="28"/>
        </w:rPr>
        <w:t>2</w:t>
      </w:r>
      <w:r w:rsidRPr="00F414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3A79B" w14:textId="316E6657" w:rsidR="008248C3" w:rsidRPr="00F414CD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§ 2.</w:t>
      </w:r>
    </w:p>
    <w:p w14:paraId="37F62E85" w14:textId="2457F01F" w:rsidR="008248C3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O przyjęciu kandydata do szkoły po zakończeniu rekrutacji, w tym do klas pierwszych, decyduje dyrektor szkoły.</w:t>
      </w:r>
    </w:p>
    <w:p w14:paraId="7D83DD38" w14:textId="7358F184" w:rsidR="008248C3" w:rsidRPr="00DA3589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§ 3.</w:t>
      </w:r>
    </w:p>
    <w:p w14:paraId="7A6387D1" w14:textId="1AAB9775" w:rsidR="008248C3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W postę</w:t>
      </w:r>
      <w:r w:rsidR="006B2560" w:rsidRPr="00DA3589">
        <w:rPr>
          <w:rFonts w:ascii="Times New Roman" w:hAnsi="Times New Roman" w:cs="Times New Roman"/>
          <w:sz w:val="24"/>
          <w:szCs w:val="24"/>
        </w:rPr>
        <w:t>powaniu rekrutacyjnym planujemy</w:t>
      </w:r>
      <w:r w:rsidRPr="00DA3589">
        <w:rPr>
          <w:rFonts w:ascii="Times New Roman" w:hAnsi="Times New Roman" w:cs="Times New Roman"/>
          <w:sz w:val="24"/>
          <w:szCs w:val="24"/>
        </w:rPr>
        <w:t xml:space="preserve"> przyjąć uczniów do  5 klas:  </w:t>
      </w:r>
    </w:p>
    <w:tbl>
      <w:tblPr>
        <w:tblW w:w="91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21"/>
        <w:gridCol w:w="2299"/>
        <w:gridCol w:w="1781"/>
        <w:gridCol w:w="1801"/>
      </w:tblGrid>
      <w:tr w:rsidR="00B9392E" w:rsidRPr="00DA3589" w14:paraId="7F10E501" w14:textId="77777777" w:rsidTr="00F414CD">
        <w:trPr>
          <w:trHeight w:val="60"/>
        </w:trPr>
        <w:tc>
          <w:tcPr>
            <w:tcW w:w="848" w:type="dxa"/>
          </w:tcPr>
          <w:p w14:paraId="6C0120A2" w14:textId="53631056" w:rsidR="008248C3" w:rsidRPr="00DA3589" w:rsidRDefault="008248C3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21" w:type="dxa"/>
          </w:tcPr>
          <w:p w14:paraId="024DDD78" w14:textId="4B7493AE" w:rsidR="008248C3" w:rsidRPr="00DA3589" w:rsidRDefault="008248C3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2299" w:type="dxa"/>
          </w:tcPr>
          <w:p w14:paraId="0035E664" w14:textId="7FB06C6B" w:rsidR="008248C3" w:rsidRPr="00DA3589" w:rsidRDefault="008248C3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Przedmioty rozszerzone</w:t>
            </w:r>
          </w:p>
        </w:tc>
        <w:tc>
          <w:tcPr>
            <w:tcW w:w="1781" w:type="dxa"/>
          </w:tcPr>
          <w:p w14:paraId="2ED43ABC" w14:textId="5BFAD50D" w:rsidR="008248C3" w:rsidRPr="00DA3589" w:rsidRDefault="008248C3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801" w:type="dxa"/>
          </w:tcPr>
          <w:p w14:paraId="0B19FD23" w14:textId="68893826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Przedmioty punktowane</w:t>
            </w:r>
          </w:p>
        </w:tc>
      </w:tr>
      <w:tr w:rsidR="00B9392E" w:rsidRPr="00DA3589" w14:paraId="2A23F7CD" w14:textId="77777777" w:rsidTr="00F414CD">
        <w:trPr>
          <w:trHeight w:val="56"/>
        </w:trPr>
        <w:tc>
          <w:tcPr>
            <w:tcW w:w="848" w:type="dxa"/>
          </w:tcPr>
          <w:p w14:paraId="5E2F0206" w14:textId="15DBD0F5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2421" w:type="dxa"/>
          </w:tcPr>
          <w:p w14:paraId="4C6D7BD1" w14:textId="3FE60CAC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ADMINISTRACYJNA</w:t>
            </w:r>
          </w:p>
        </w:tc>
        <w:tc>
          <w:tcPr>
            <w:tcW w:w="2299" w:type="dxa"/>
          </w:tcPr>
          <w:p w14:paraId="1F33E063" w14:textId="4EAFAF9C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WOS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14:paraId="2433F92D" w14:textId="5C81AA72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 język*</w:t>
            </w:r>
          </w:p>
        </w:tc>
        <w:tc>
          <w:tcPr>
            <w:tcW w:w="1801" w:type="dxa"/>
          </w:tcPr>
          <w:p w14:paraId="505D6622" w14:textId="6CD848BD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Historia</w:t>
            </w:r>
          </w:p>
        </w:tc>
      </w:tr>
      <w:tr w:rsidR="00B9392E" w:rsidRPr="00DA3589" w14:paraId="5AFD8C97" w14:textId="77777777" w:rsidTr="00F414CD">
        <w:trPr>
          <w:trHeight w:val="56"/>
        </w:trPr>
        <w:tc>
          <w:tcPr>
            <w:tcW w:w="848" w:type="dxa"/>
          </w:tcPr>
          <w:p w14:paraId="0CBE4E64" w14:textId="2D687F74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2421" w:type="dxa"/>
          </w:tcPr>
          <w:p w14:paraId="7BD1FDEF" w14:textId="085AF39E" w:rsidR="008248C3" w:rsidRPr="00DA3589" w:rsidRDefault="00F414CD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MATEMATYCZNO - GEOGRAFICZNA</w:t>
            </w:r>
          </w:p>
        </w:tc>
        <w:tc>
          <w:tcPr>
            <w:tcW w:w="2299" w:type="dxa"/>
          </w:tcPr>
          <w:p w14:paraId="68171D6F" w14:textId="4823AFDA" w:rsidR="00F414CD" w:rsidRDefault="00F414CD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4207AF16" w14:textId="5443BFC6" w:rsidR="008248C3" w:rsidRPr="00DA3589" w:rsidRDefault="00F414CD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B9392E"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14:paraId="3BD4C32C" w14:textId="4578CFCC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 język*</w:t>
            </w:r>
          </w:p>
        </w:tc>
        <w:tc>
          <w:tcPr>
            <w:tcW w:w="1801" w:type="dxa"/>
          </w:tcPr>
          <w:p w14:paraId="40E637F5" w14:textId="374B4286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4C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B9392E" w:rsidRPr="00DA3589" w14:paraId="55DFCBBB" w14:textId="77777777" w:rsidTr="00F414CD">
        <w:trPr>
          <w:trHeight w:val="56"/>
        </w:trPr>
        <w:tc>
          <w:tcPr>
            <w:tcW w:w="848" w:type="dxa"/>
          </w:tcPr>
          <w:p w14:paraId="4D96C1C6" w14:textId="125B0067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414C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21" w:type="dxa"/>
          </w:tcPr>
          <w:p w14:paraId="2B949B5A" w14:textId="59547D0E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MEDIALNA</w:t>
            </w:r>
          </w:p>
        </w:tc>
        <w:tc>
          <w:tcPr>
            <w:tcW w:w="2299" w:type="dxa"/>
          </w:tcPr>
          <w:p w14:paraId="7F189E0A" w14:textId="6CB00285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angielski</w:t>
            </w:r>
          </w:p>
        </w:tc>
        <w:tc>
          <w:tcPr>
            <w:tcW w:w="1781" w:type="dxa"/>
          </w:tcPr>
          <w:p w14:paraId="6E73D75F" w14:textId="76209D57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 język*</w:t>
            </w:r>
          </w:p>
        </w:tc>
        <w:tc>
          <w:tcPr>
            <w:tcW w:w="1801" w:type="dxa"/>
          </w:tcPr>
          <w:p w14:paraId="3664D8D9" w14:textId="49CAAAF1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Informatyka</w:t>
            </w:r>
          </w:p>
        </w:tc>
      </w:tr>
      <w:tr w:rsidR="00B9392E" w:rsidRPr="00DA3589" w14:paraId="263CB1E3" w14:textId="77777777" w:rsidTr="00F414CD">
        <w:trPr>
          <w:trHeight w:val="56"/>
        </w:trPr>
        <w:tc>
          <w:tcPr>
            <w:tcW w:w="848" w:type="dxa"/>
          </w:tcPr>
          <w:p w14:paraId="45D82162" w14:textId="3AFA7073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14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21" w:type="dxa"/>
          </w:tcPr>
          <w:p w14:paraId="0F859847" w14:textId="657ABF0C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GEOGRAFICZNO-BIOLOGICZNA</w:t>
            </w:r>
          </w:p>
        </w:tc>
        <w:tc>
          <w:tcPr>
            <w:tcW w:w="2299" w:type="dxa"/>
          </w:tcPr>
          <w:p w14:paraId="132F8FF2" w14:textId="375D8767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14:paraId="22B1FA94" w14:textId="19A8A7B2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 język*</w:t>
            </w:r>
          </w:p>
        </w:tc>
        <w:tc>
          <w:tcPr>
            <w:tcW w:w="1801" w:type="dxa"/>
          </w:tcPr>
          <w:p w14:paraId="0597A90B" w14:textId="1EFD68ED" w:rsidR="008248C3" w:rsidRPr="00DA3589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</w:tr>
    </w:tbl>
    <w:p w14:paraId="0DE35A9D" w14:textId="77777777" w:rsidR="008248C3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7950F868" w14:textId="77777777" w:rsidR="00B9392E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*język niemiecki i język hiszpański do wyboru </w:t>
      </w:r>
    </w:p>
    <w:p w14:paraId="638AEEA8" w14:textId="5C38C3A1" w:rsidR="00B9392E" w:rsidRPr="00DA3589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§ 4.</w:t>
      </w:r>
    </w:p>
    <w:p w14:paraId="0885188D" w14:textId="77777777" w:rsidR="00B9392E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W VII Liceum Ogólnokształcącym im. Marii Konopnickiej obowiązuje kontynuacja nauki języka angielskiego. </w:t>
      </w:r>
    </w:p>
    <w:p w14:paraId="74B2D1FF" w14:textId="218BBAAC" w:rsidR="00B9392E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Drugi język obcy jest do wyboru i proponujemy naukę języka niemieckiego, języka hiszpańskiego . </w:t>
      </w:r>
    </w:p>
    <w:p w14:paraId="628A4611" w14:textId="21848A1A" w:rsidR="008248C3" w:rsidRPr="00DA3589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§ 5.</w:t>
      </w:r>
    </w:p>
    <w:p w14:paraId="6DAEED57" w14:textId="77777777" w:rsidR="008248C3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W drugiej klasie istnieje możliwość zmiany profilu w miarę wolnych miejsc i za zgodą dyrektora szkoły.</w:t>
      </w:r>
    </w:p>
    <w:p w14:paraId="424ED3A3" w14:textId="6519E283" w:rsidR="00B9392E" w:rsidRPr="00DA3589" w:rsidRDefault="008248C3" w:rsidP="002557C2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§ 6.</w:t>
      </w:r>
    </w:p>
    <w:p w14:paraId="6AD40369" w14:textId="38A282D5" w:rsidR="008248C3" w:rsidRPr="00DA3589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W postępowaniu rekrutacyjnym na rok szkolny 20</w:t>
      </w:r>
      <w:r w:rsidR="00B9392E" w:rsidRPr="00DA3589">
        <w:rPr>
          <w:rFonts w:ascii="Times New Roman" w:hAnsi="Times New Roman" w:cs="Times New Roman"/>
          <w:sz w:val="24"/>
          <w:szCs w:val="24"/>
        </w:rPr>
        <w:t>2</w:t>
      </w:r>
      <w:r w:rsidR="00F414CD">
        <w:rPr>
          <w:rFonts w:ascii="Times New Roman" w:hAnsi="Times New Roman" w:cs="Times New Roman"/>
          <w:sz w:val="24"/>
          <w:szCs w:val="24"/>
        </w:rPr>
        <w:t>1</w:t>
      </w:r>
      <w:r w:rsidRPr="00DA3589">
        <w:rPr>
          <w:rFonts w:ascii="Times New Roman" w:hAnsi="Times New Roman" w:cs="Times New Roman"/>
          <w:sz w:val="24"/>
          <w:szCs w:val="24"/>
        </w:rPr>
        <w:t>/20</w:t>
      </w:r>
      <w:r w:rsidR="00B9392E" w:rsidRPr="00DA3589">
        <w:rPr>
          <w:rFonts w:ascii="Times New Roman" w:hAnsi="Times New Roman" w:cs="Times New Roman"/>
          <w:sz w:val="24"/>
          <w:szCs w:val="24"/>
        </w:rPr>
        <w:t>2</w:t>
      </w:r>
      <w:r w:rsidR="00F414CD">
        <w:rPr>
          <w:rFonts w:ascii="Times New Roman" w:hAnsi="Times New Roman" w:cs="Times New Roman"/>
          <w:sz w:val="24"/>
          <w:szCs w:val="24"/>
        </w:rPr>
        <w:t>2</w:t>
      </w:r>
      <w:r w:rsidRPr="00DA3589">
        <w:rPr>
          <w:rFonts w:ascii="Times New Roman" w:hAnsi="Times New Roman" w:cs="Times New Roman"/>
          <w:sz w:val="24"/>
          <w:szCs w:val="24"/>
        </w:rPr>
        <w:t xml:space="preserve"> do klas pierwszych określa się następujące terminy przeprowadzania postępowania rekrutacyjnego, w tym terminy składania dokumentów, zgodnie z w/w Zarządzeniem</w:t>
      </w:r>
      <w:r w:rsidR="00B9392E" w:rsidRPr="00DA35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694"/>
        <w:gridCol w:w="3827"/>
      </w:tblGrid>
      <w:tr w:rsidR="00B9392E" w:rsidRPr="00DA3589" w14:paraId="25B6B9D7" w14:textId="77777777" w:rsidTr="00F9706F">
        <w:trPr>
          <w:trHeight w:val="60"/>
        </w:trPr>
        <w:tc>
          <w:tcPr>
            <w:tcW w:w="1769" w:type="dxa"/>
          </w:tcPr>
          <w:p w14:paraId="30909BDC" w14:textId="3DBC01CA" w:rsidR="00B9392E" w:rsidRPr="002C6233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początkowa</w:t>
            </w:r>
          </w:p>
        </w:tc>
        <w:tc>
          <w:tcPr>
            <w:tcW w:w="2694" w:type="dxa"/>
          </w:tcPr>
          <w:p w14:paraId="36B8234F" w14:textId="20A96AC2" w:rsidR="00B9392E" w:rsidRPr="002C6233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końcowa</w:t>
            </w:r>
          </w:p>
        </w:tc>
        <w:tc>
          <w:tcPr>
            <w:tcW w:w="3827" w:type="dxa"/>
          </w:tcPr>
          <w:p w14:paraId="1EBF2337" w14:textId="3FC32979" w:rsidR="00B9392E" w:rsidRPr="002C6233" w:rsidRDefault="00B9392E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etapie</w:t>
            </w:r>
          </w:p>
        </w:tc>
      </w:tr>
      <w:tr w:rsidR="00B9392E" w:rsidRPr="00DA3589" w14:paraId="175D22AB" w14:textId="77777777" w:rsidTr="00F9706F">
        <w:trPr>
          <w:trHeight w:val="56"/>
        </w:trPr>
        <w:tc>
          <w:tcPr>
            <w:tcW w:w="1769" w:type="dxa"/>
          </w:tcPr>
          <w:p w14:paraId="569B004C" w14:textId="5F50DD63" w:rsidR="00B9392E" w:rsidRPr="002C6233" w:rsidRDefault="00B9392E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.05.202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36747F1" w14:textId="01F1C986" w:rsidR="00B9392E" w:rsidRPr="002C6233" w:rsidRDefault="00B9392E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.06.202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do godz. 15:00</w:t>
            </w:r>
          </w:p>
        </w:tc>
        <w:tc>
          <w:tcPr>
            <w:tcW w:w="3827" w:type="dxa"/>
          </w:tcPr>
          <w:p w14:paraId="3085C82D" w14:textId="211465F5" w:rsidR="00B9392E" w:rsidRPr="002C6233" w:rsidRDefault="00B9392E" w:rsidP="00F6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Rejestracja kandydatów/wybór preferencji</w:t>
            </w:r>
          </w:p>
        </w:tc>
      </w:tr>
      <w:tr w:rsidR="00B9392E" w:rsidRPr="00DA3589" w14:paraId="21E069A4" w14:textId="77777777" w:rsidTr="00F9706F">
        <w:trPr>
          <w:trHeight w:val="56"/>
        </w:trPr>
        <w:tc>
          <w:tcPr>
            <w:tcW w:w="1769" w:type="dxa"/>
          </w:tcPr>
          <w:p w14:paraId="24CAEC9E" w14:textId="0E5BF19C" w:rsidR="00B9392E" w:rsidRPr="002C6233" w:rsidRDefault="00B9392E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.06.202</w:t>
            </w:r>
            <w:r w:rsidR="00F414CD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7E4214C" w14:textId="26981BE5" w:rsidR="00B9392E" w:rsidRPr="002C6233" w:rsidRDefault="00F414CD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B9392E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B9392E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B9392E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do godz.15:00</w:t>
            </w:r>
          </w:p>
        </w:tc>
        <w:tc>
          <w:tcPr>
            <w:tcW w:w="3827" w:type="dxa"/>
          </w:tcPr>
          <w:p w14:paraId="6B07B610" w14:textId="2C1E732F" w:rsidR="00B9392E" w:rsidRPr="002C6233" w:rsidRDefault="00B9392E" w:rsidP="00F6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Dostarczanie dokumentów potwierdzających osiągnięcia</w:t>
            </w:r>
          </w:p>
        </w:tc>
      </w:tr>
      <w:tr w:rsidR="00F9706F" w:rsidRPr="00DA3589" w14:paraId="22C06E60" w14:textId="77777777" w:rsidTr="0040492F">
        <w:trPr>
          <w:trHeight w:val="56"/>
        </w:trPr>
        <w:tc>
          <w:tcPr>
            <w:tcW w:w="4463" w:type="dxa"/>
            <w:gridSpan w:val="2"/>
          </w:tcPr>
          <w:p w14:paraId="7A1FBD2B" w14:textId="2D24769C" w:rsidR="00F9706F" w:rsidRPr="002C6233" w:rsidRDefault="00F414CD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.07.202</w:t>
            </w:r>
            <w:r w:rsidR="002C6233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9418CB9" w14:textId="2312494E" w:rsidR="00F9706F" w:rsidRPr="002C6233" w:rsidRDefault="00F9706F" w:rsidP="00F6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Publikacja list zakwalifikowanych do przyjęcia</w:t>
            </w:r>
          </w:p>
        </w:tc>
      </w:tr>
      <w:tr w:rsidR="00B9392E" w:rsidRPr="00DA3589" w14:paraId="6661E047" w14:textId="77777777" w:rsidTr="00F9706F">
        <w:trPr>
          <w:trHeight w:val="56"/>
        </w:trPr>
        <w:tc>
          <w:tcPr>
            <w:tcW w:w="1769" w:type="dxa"/>
          </w:tcPr>
          <w:p w14:paraId="24107234" w14:textId="27F2C138" w:rsidR="00B9392E" w:rsidRPr="002C6233" w:rsidRDefault="002C6233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3.07.202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5F9E842" w14:textId="4600231B" w:rsidR="00B9392E" w:rsidRPr="002C6233" w:rsidRDefault="002C6233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0.07.202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do godz. 15:00</w:t>
            </w:r>
          </w:p>
        </w:tc>
        <w:tc>
          <w:tcPr>
            <w:tcW w:w="3827" w:type="dxa"/>
          </w:tcPr>
          <w:p w14:paraId="4B571232" w14:textId="2A120EF6" w:rsidR="00B9392E" w:rsidRPr="002C6233" w:rsidRDefault="00F9706F" w:rsidP="00F6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woli podjęcia nauki</w:t>
            </w:r>
          </w:p>
        </w:tc>
      </w:tr>
      <w:tr w:rsidR="00F9706F" w:rsidRPr="00DA3589" w14:paraId="37F5392D" w14:textId="77777777" w:rsidTr="00A61D4D">
        <w:trPr>
          <w:trHeight w:val="56"/>
        </w:trPr>
        <w:tc>
          <w:tcPr>
            <w:tcW w:w="4463" w:type="dxa"/>
            <w:gridSpan w:val="2"/>
          </w:tcPr>
          <w:p w14:paraId="0125E83C" w14:textId="25141963" w:rsidR="00F9706F" w:rsidRPr="002C6233" w:rsidRDefault="002C6233" w:rsidP="00F67D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9706F" w:rsidRPr="002C6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do godz. 14:00</w:t>
            </w:r>
          </w:p>
        </w:tc>
        <w:tc>
          <w:tcPr>
            <w:tcW w:w="3827" w:type="dxa"/>
          </w:tcPr>
          <w:p w14:paraId="53E5F502" w14:textId="541138DF" w:rsidR="00F9706F" w:rsidRPr="002C6233" w:rsidRDefault="00F9706F" w:rsidP="00F6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Publikacja list przyjętych</w:t>
            </w:r>
          </w:p>
        </w:tc>
      </w:tr>
    </w:tbl>
    <w:p w14:paraId="3F5C8A89" w14:textId="00542717" w:rsidR="00F9706F" w:rsidRPr="00DA3589" w:rsidRDefault="008248C3" w:rsidP="00F67DCD">
      <w:pPr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2821585" w14:textId="16F0AEB8" w:rsidR="00412730" w:rsidRPr="00DA3589" w:rsidRDefault="008248C3" w:rsidP="00412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§ 7.</w:t>
      </w:r>
    </w:p>
    <w:p w14:paraId="66BE15DE" w14:textId="6B6D6F8F" w:rsidR="00DB4DE4" w:rsidRPr="00DA3589" w:rsidRDefault="00DB4DE4" w:rsidP="00412730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Podczas rekrutacji do obliczenia punktów brane są pod uwagę:</w:t>
      </w:r>
    </w:p>
    <w:tbl>
      <w:tblPr>
        <w:tblpPr w:leftFromText="141" w:rightFromText="141" w:topFromText="375" w:bottomFromText="600" w:vertAnchor="text" w:horzAnchor="margin" w:tblpXSpec="center" w:tblpY="1134"/>
        <w:tblW w:w="11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402"/>
        <w:gridCol w:w="5304"/>
      </w:tblGrid>
      <w:tr w:rsidR="00665F51" w:rsidRPr="00DA3589" w14:paraId="37D42331" w14:textId="77777777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D0022A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EFDFFF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punktów za każdy uzyskany procent na egzaminie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711234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liczba punktów do uzyskania</w:t>
            </w:r>
          </w:p>
        </w:tc>
      </w:tr>
      <w:tr w:rsidR="00665F51" w:rsidRPr="00DA3589" w14:paraId="537A238A" w14:textId="77777777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6E185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16998A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0,35pkt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0CFE06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35pkt</w:t>
            </w:r>
          </w:p>
        </w:tc>
      </w:tr>
      <w:tr w:rsidR="00665F51" w:rsidRPr="00DA3589" w14:paraId="29980846" w14:textId="77777777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B25A40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3CF90E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0.35pkt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2B6394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35pkt</w:t>
            </w:r>
          </w:p>
        </w:tc>
      </w:tr>
      <w:tr w:rsidR="00665F51" w:rsidRPr="00DA3589" w14:paraId="3CC80ED7" w14:textId="77777777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82214C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443F78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0.30pkt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43B6C9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pkt</w:t>
            </w:r>
          </w:p>
        </w:tc>
      </w:tr>
    </w:tbl>
    <w:p w14:paraId="28633BBE" w14:textId="1B08D7A7" w:rsidR="00DB4DE4" w:rsidRPr="00DA3589" w:rsidRDefault="00665F51" w:rsidP="002557C2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DB4DE4"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Wyniki egzaminu ósmoklasisty – są one przeliczane na punkty według podanych 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poniżej zasad, ze wszystkich egzaminów łącznie można uzyskać maksymalnie 100 pkt </w:t>
      </w:r>
    </w:p>
    <w:p w14:paraId="01F7AB17" w14:textId="266B88B7" w:rsidR="00DB4DE4" w:rsidRPr="00DA3589" w:rsidRDefault="00DB4DE4" w:rsidP="002557C2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Wymienione na świadectwie ukończenia szkoły </w:t>
      </w:r>
      <w:r w:rsidRPr="00DA35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podstawowej oceny z języka polskiego, matematyki i dwóch obowiązkowych 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zajęć edukacyjnych podlegających punktowaniu w postępowaniu rekrutacyjnym do danego oddziału VII LO – maksymalnie można uzyskać 72pkt</w:t>
      </w:r>
    </w:p>
    <w:p w14:paraId="795187CA" w14:textId="06689440" w:rsidR="00DB4DE4" w:rsidRPr="00DA3589" w:rsidRDefault="00DB4DE4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4453"/>
        <w:gridCol w:w="4678"/>
      </w:tblGrid>
      <w:tr w:rsidR="00665F51" w:rsidRPr="00DA3589" w14:paraId="3D9AB36E" w14:textId="77777777" w:rsidTr="006008D6">
        <w:trPr>
          <w:trHeight w:val="60"/>
        </w:trPr>
        <w:tc>
          <w:tcPr>
            <w:tcW w:w="803" w:type="dxa"/>
          </w:tcPr>
          <w:p w14:paraId="402EB27E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453" w:type="dxa"/>
          </w:tcPr>
          <w:p w14:paraId="5382D0CB" w14:textId="416192A2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4678" w:type="dxa"/>
          </w:tcPr>
          <w:p w14:paraId="5C90E47F" w14:textId="60D0C241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Przedmioty punktowane</w:t>
            </w:r>
          </w:p>
        </w:tc>
      </w:tr>
      <w:tr w:rsidR="00665F51" w:rsidRPr="00DA3589" w14:paraId="3F7D22A7" w14:textId="77777777" w:rsidTr="006008D6">
        <w:trPr>
          <w:trHeight w:val="56"/>
        </w:trPr>
        <w:tc>
          <w:tcPr>
            <w:tcW w:w="803" w:type="dxa"/>
          </w:tcPr>
          <w:p w14:paraId="72E24DE3" w14:textId="7777777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4453" w:type="dxa"/>
          </w:tcPr>
          <w:p w14:paraId="75C0BB32" w14:textId="1E37303E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ADMINISTRACYJNA</w:t>
            </w:r>
          </w:p>
        </w:tc>
        <w:tc>
          <w:tcPr>
            <w:tcW w:w="4678" w:type="dxa"/>
          </w:tcPr>
          <w:p w14:paraId="7DDA6C64" w14:textId="43DE1D93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="006B2560"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Historia</w:t>
            </w:r>
          </w:p>
        </w:tc>
      </w:tr>
      <w:tr w:rsidR="00665F51" w:rsidRPr="00DA3589" w14:paraId="5BC597F6" w14:textId="77777777" w:rsidTr="006008D6">
        <w:trPr>
          <w:trHeight w:val="56"/>
        </w:trPr>
        <w:tc>
          <w:tcPr>
            <w:tcW w:w="803" w:type="dxa"/>
          </w:tcPr>
          <w:p w14:paraId="4A6FBDDB" w14:textId="3EB56A7C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62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53" w:type="dxa"/>
          </w:tcPr>
          <w:p w14:paraId="3BD35932" w14:textId="655122F3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MATEMATYCZNO-GEOGRAFICZNA</w:t>
            </w:r>
          </w:p>
        </w:tc>
        <w:tc>
          <w:tcPr>
            <w:tcW w:w="4678" w:type="dxa"/>
          </w:tcPr>
          <w:p w14:paraId="45C026E1" w14:textId="77777777" w:rsidR="00C7098A" w:rsidRDefault="00665F51" w:rsidP="00C7098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</w:t>
            </w:r>
          </w:p>
          <w:p w14:paraId="36119673" w14:textId="37013E4F" w:rsidR="00665F51" w:rsidRPr="00DA3589" w:rsidRDefault="00665F51" w:rsidP="00C7098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</w:p>
        </w:tc>
      </w:tr>
      <w:tr w:rsidR="00665F51" w:rsidRPr="00DA3589" w14:paraId="0D88BC46" w14:textId="77777777" w:rsidTr="006008D6">
        <w:trPr>
          <w:trHeight w:val="56"/>
        </w:trPr>
        <w:tc>
          <w:tcPr>
            <w:tcW w:w="803" w:type="dxa"/>
          </w:tcPr>
          <w:p w14:paraId="2971387A" w14:textId="6399EF60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62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3" w:type="dxa"/>
          </w:tcPr>
          <w:p w14:paraId="779069AC" w14:textId="04E2044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MEDIALNA</w:t>
            </w:r>
          </w:p>
        </w:tc>
        <w:tc>
          <w:tcPr>
            <w:tcW w:w="4678" w:type="dxa"/>
          </w:tcPr>
          <w:p w14:paraId="7A32E504" w14:textId="0471F889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Informatyka</w:t>
            </w:r>
          </w:p>
        </w:tc>
      </w:tr>
      <w:tr w:rsidR="00665F51" w:rsidRPr="00DA3589" w14:paraId="55894AE7" w14:textId="77777777" w:rsidTr="006008D6">
        <w:trPr>
          <w:trHeight w:val="56"/>
        </w:trPr>
        <w:tc>
          <w:tcPr>
            <w:tcW w:w="803" w:type="dxa"/>
          </w:tcPr>
          <w:p w14:paraId="5CEEB402" w14:textId="29BD6BB9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62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53" w:type="dxa"/>
          </w:tcPr>
          <w:p w14:paraId="4C7C9B93" w14:textId="2498EBF7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GEOGRAFICZNO-BIOLOGICZNA</w:t>
            </w:r>
          </w:p>
        </w:tc>
        <w:tc>
          <w:tcPr>
            <w:tcW w:w="4678" w:type="dxa"/>
          </w:tcPr>
          <w:p w14:paraId="636930FD" w14:textId="0389C9D4" w:rsidR="00665F51" w:rsidRPr="00DA3589" w:rsidRDefault="00665F51" w:rsidP="002557C2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</w:t>
            </w:r>
            <w:r w:rsidRPr="00DA35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Geografia</w:t>
            </w:r>
          </w:p>
        </w:tc>
      </w:tr>
    </w:tbl>
    <w:p w14:paraId="750BFE77" w14:textId="362CB7B0" w:rsidR="00DB4DE4" w:rsidRPr="00DA3589" w:rsidRDefault="00DB4DE4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39E2538A" w14:textId="77777777" w:rsidR="00665F51" w:rsidRPr="00DA3589" w:rsidRDefault="00665F51" w:rsidP="002557C2">
      <w:pPr>
        <w:shd w:val="clear" w:color="auto" w:fill="FFFFFF"/>
        <w:spacing w:before="278" w:after="100" w:afterAutospacing="1" w:line="360" w:lineRule="auto"/>
        <w:ind w:left="60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Sposób przeliczania na punkty ocen z czterech obowiązkowych zajęć edukacyjnych:</w:t>
      </w:r>
    </w:p>
    <w:p w14:paraId="3AABB0C5" w14:textId="77777777" w:rsidR="00665F51" w:rsidRPr="00DA3589" w:rsidRDefault="00665F51" w:rsidP="002557C2">
      <w:pPr>
        <w:shd w:val="clear" w:color="auto" w:fill="FFFFFF"/>
        <w:spacing w:before="278" w:after="100" w:afterAutospacing="1" w:line="360" w:lineRule="auto"/>
        <w:ind w:left="120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lastRenderedPageBreak/>
        <w:t>stopień celujący – 18 pkt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stopień bardzo dobry – 17 pkt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stopień dobry – 14 pkt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stopień dostateczny – 8 pkt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stopień dopuszczający – 2 pkt</w:t>
      </w:r>
    </w:p>
    <w:p w14:paraId="67A95506" w14:textId="77777777" w:rsidR="00665F51" w:rsidRPr="00DA3589" w:rsidRDefault="00665F51" w:rsidP="002557C2">
      <w:pPr>
        <w:numPr>
          <w:ilvl w:val="0"/>
          <w:numId w:val="6"/>
        </w:numPr>
        <w:shd w:val="clear" w:color="auto" w:fill="FFFFFF"/>
        <w:spacing w:before="278"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Świadectwo ukończenia szkoły podstawowej z wyróżnieniem – 7pkt</w:t>
      </w:r>
    </w:p>
    <w:p w14:paraId="662FB0C0" w14:textId="77777777" w:rsidR="00665F51" w:rsidRPr="00DA3589" w:rsidRDefault="00665F51" w:rsidP="002557C2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Osiągnięcia w zakresie aktywności społecznej, w tym na rzecz środowiska szkolnego, w szczególności w formie wolontariatu (wymienione na świadectwie ukończenia szkoły podstawowej) – 3pkt</w:t>
      </w:r>
    </w:p>
    <w:p w14:paraId="0B236A51" w14:textId="68B266C3" w:rsidR="00412730" w:rsidRPr="00DA3589" w:rsidRDefault="00665F51" w:rsidP="00412730">
      <w:pPr>
        <w:pStyle w:val="Akapitzlist"/>
        <w:numPr>
          <w:ilvl w:val="0"/>
          <w:numId w:val="7"/>
        </w:num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Szczególne osiągnięcia wymienione na świadectwie ukończenia szkoły</w:t>
      </w:r>
      <w:r w:rsidR="00412730"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podstawowej – maksymalnie do uzyskania za wszystkie osiągnięcia 18pkt</w:t>
      </w:r>
    </w:p>
    <w:p w14:paraId="12AAA094" w14:textId="4AF85A86" w:rsidR="00412730" w:rsidRPr="00DA3589" w:rsidRDefault="00412730" w:rsidP="006008D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1)uzyskanie w zawodach wiedzy będących konkursem o zasięgu ponad</w:t>
      </w:r>
      <w:r w:rsidR="00C7098A">
        <w:rPr>
          <w:rFonts w:ascii="Times New Roman" w:hAnsi="Times New Roman" w:cs="Times New Roman"/>
          <w:sz w:val="24"/>
          <w:szCs w:val="24"/>
        </w:rPr>
        <w:t xml:space="preserve"> </w:t>
      </w:r>
      <w:r w:rsidRPr="00DA3589">
        <w:rPr>
          <w:rFonts w:ascii="Times New Roman" w:hAnsi="Times New Roman" w:cs="Times New Roman"/>
          <w:sz w:val="24"/>
          <w:szCs w:val="24"/>
        </w:rPr>
        <w:t>wojewódzkim organizowanym przez kuratorów oświaty na podstawie zawartych porozumień:</w:t>
      </w:r>
    </w:p>
    <w:p w14:paraId="0290FF2E" w14:textId="77777777" w:rsidR="00412730" w:rsidRPr="00DA3589" w:rsidRDefault="00412730" w:rsidP="00AA226B">
      <w:pPr>
        <w:pStyle w:val="Akapitzlist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a)tytułu finalisty konkursu przedmiotowego – przyznaje się 10 punktów,</w:t>
      </w:r>
    </w:p>
    <w:p w14:paraId="2895EC5E" w14:textId="77777777" w:rsidR="00412730" w:rsidRPr="00DA3589" w:rsidRDefault="00412730" w:rsidP="00AA226B">
      <w:pPr>
        <w:pStyle w:val="Akapitzlist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tytułu laureata konkursu tematycznego lub interdyscyplinarnego – przyznaje się 7 punktów, </w:t>
      </w:r>
    </w:p>
    <w:p w14:paraId="1F1D2FAB" w14:textId="1A9994C3" w:rsidR="00412730" w:rsidRPr="00DA3589" w:rsidRDefault="00412730" w:rsidP="00AA226B">
      <w:pPr>
        <w:pStyle w:val="Akapitzlist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tytułu finalisty konkursu tematycznego lub interdyscyplinarnego – przyznaje się 5 punktów,</w:t>
      </w:r>
    </w:p>
    <w:p w14:paraId="761F54C9" w14:textId="77777777" w:rsidR="00412730" w:rsidRPr="00DA3589" w:rsidRDefault="00412730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2)uzyskanie w zawodach wiedzy będących konkursem o zasięgu międzynarodowym lub ogólnopolskim albo turniejem o zasięgu ogólnopolskim, przeprowadzanymi zgodnie z przepisami wydanymi na podstawie art. 22 ust. 2 pkt 8 i art. 32a ust. 4 ustawy:</w:t>
      </w:r>
    </w:p>
    <w:p w14:paraId="6B137D98" w14:textId="77777777" w:rsidR="00412730" w:rsidRPr="00DA3589" w:rsidRDefault="00412730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tytułu finalisty konkursu z przedmiotu lub przedmiotów artystycznych objętych ramowym planem nauczania szkoły artystycznej – przyznaje się 10 punktów, </w:t>
      </w:r>
    </w:p>
    <w:p w14:paraId="7C3733D7" w14:textId="77777777" w:rsidR="00412730" w:rsidRPr="00DA3589" w:rsidRDefault="00412730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tytułu laureata turnieju z przedmiotu lub przedmiotów artystycznych nieobjętych ramowym planem nauczania szkoły artystycznej – przyznaje się 4 punkty, </w:t>
      </w:r>
    </w:p>
    <w:p w14:paraId="10ECC2AD" w14:textId="6CCCC8D2" w:rsidR="00412730" w:rsidRPr="00DA3589" w:rsidRDefault="00412730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tytułu finalisty konkursu z przedmiotu lub przedmiotów artystycznych nieobjętych ramowym planem nauczania szkoły artystycznej – przyznaje się 3 punkty,</w:t>
      </w:r>
    </w:p>
    <w:p w14:paraId="7CAE860F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3)uzyskanie w zawodach wiedzy będących konkursem o zasięgu wojewódzkim organizowanym przez kuratora oświaty:</w:t>
      </w:r>
    </w:p>
    <w:p w14:paraId="67F9B447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dwóch lub więcej tytułów finalisty konkursu przedmiotowego – przyznaje się 10 punktów, </w:t>
      </w:r>
    </w:p>
    <w:p w14:paraId="399AE51A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dwóch lub więcej tytułów laureata konkursu tematycznego lub interdyscyplinarnego – przyznaje się 7 punktów, </w:t>
      </w:r>
    </w:p>
    <w:p w14:paraId="5975DD63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c) dwóch lub więcej tytułów finalisty konkursu tematycznego lub interdyscyplinarnego – przyznaje się 5 punktów, </w:t>
      </w:r>
    </w:p>
    <w:p w14:paraId="3424514E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d) tytułu finalisty konkursu przedmiotowego – przyznaje się 7 punktów, </w:t>
      </w:r>
    </w:p>
    <w:p w14:paraId="42B9B9D6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e) tytułu laureata konkursu tematycznego lub interdyscyplinarnego – przyznaje się 5 punktów, </w:t>
      </w:r>
    </w:p>
    <w:p w14:paraId="2D05CE14" w14:textId="77777777" w:rsidR="00AA226B" w:rsidRPr="00DA3589" w:rsidRDefault="00AA226B" w:rsidP="006008D6">
      <w:pPr>
        <w:pStyle w:val="Akapitzlist"/>
        <w:shd w:val="clear" w:color="auto" w:fill="FFFFFF"/>
        <w:spacing w:after="100" w:afterAutospacing="1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f) tytułu finalisty konkursu tematycznego lub interdyscyplinarnego – przyznaje się 3 punkty,</w:t>
      </w:r>
    </w:p>
    <w:p w14:paraId="2ACF77BF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4) uzyskanie w zawodach wiedzy będących konkursem albo turniejem, o zasięgu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 xml:space="preserve"> lub wojewódzkim, przeprowadzanymi zgodnie z przepisami wydanymi na podstawie art. 22 ust. 2 pkt 8 i art. 32a ust. 4 ustawy:</w:t>
      </w:r>
    </w:p>
    <w:p w14:paraId="30E1D1FF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dwóch lub więcej tytułów finalisty konkursu z przedmiotu lub przedmiotów artystycznych objętych ramowym planem nauczania szkoły artystycznej – przyznaje się 10 punktów, </w:t>
      </w:r>
    </w:p>
    <w:p w14:paraId="14D4AEF7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lastRenderedPageBreak/>
        <w:t>b) dwóch lub więcej tytułów laureata turnieju z przedmiotu lub przedmiotów artystycznych nieobjętych ramowym planem nauczania szkoły artystycznej – przyznaje się 7 punktów,</w:t>
      </w:r>
    </w:p>
    <w:p w14:paraId="11B1FA0C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c) dwóch lub więcej tytułów finalisty turnieju z przedmiotu lub przedmiotów artystycznych nieobjętych ramowym planem nauczania szkoły artystycznej – przyznaje się 5 punktów, </w:t>
      </w:r>
    </w:p>
    <w:p w14:paraId="65B45AC2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d) tytułu finalisty konkursu z przedmiotu lub przedmiotów artystycznych objętych ramowym planem nauczania szkoły artystycznej – przyznaje się 7 punktów,</w:t>
      </w:r>
    </w:p>
    <w:p w14:paraId="5CC6B44C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e) tytułu laureata turnieju z przedmiotu lub przedmiotów artystycznych nieobjętych ramowym planem nauczania szkoły artystycznej – przyznaje się 3 punkty,</w:t>
      </w:r>
    </w:p>
    <w:p w14:paraId="07411B1A" w14:textId="4DFFBEAB" w:rsidR="00412730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f) tytułu finalisty turnieju z przedmiotu lub przedmiotów artystycznych nieobjętych ramowym planem nauczania szkoły artystycznej – przyznaje się 2 punkty</w:t>
      </w:r>
    </w:p>
    <w:p w14:paraId="3525B368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5) uzyskanie wysokiego miejsca w zawodach wiedzy innych niż wymienione w pkt 1–4, artystycznych lub sportowych, organizowanych przez kuratora oświaty lub inne podmioty działające na terenie szkoły, na szczeblu:</w:t>
      </w:r>
    </w:p>
    <w:p w14:paraId="49B3836F" w14:textId="77777777" w:rsidR="00AA226B" w:rsidRPr="00DA3589" w:rsidRDefault="00AA226B" w:rsidP="00412730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międzynarodowym – przyznaje się 4 punkty,</w:t>
      </w:r>
    </w:p>
    <w:p w14:paraId="43552C7B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b) krajowym – przyznaje się 3 punkty, </w:t>
      </w:r>
    </w:p>
    <w:p w14:paraId="2CB4E3EC" w14:textId="3298AC2D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wojewódzkim – przyznaje się 2 punkty, 3</w:t>
      </w:r>
    </w:p>
    <w:p w14:paraId="1E77E8CB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d) powiatowym – przyznaje się 1 punkt. </w:t>
      </w:r>
    </w:p>
    <w:p w14:paraId="6CFD0DE6" w14:textId="17228163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5.  W przypadku gdy kandydat ma więcej niż jedno szczególne osiągnięcie z takich samych zawodów wiedzy, artystycznych i sportowych, o których mowa w pkt. 3, na tym samym szczeblu oraz z tego samego zakresu, wymienione na świadectwie ukończenia szkoły podstawowej, przyznaje się jednorazowo punkty za najwyższe osiągnięcie tego ucznia w tych zawodach z tym, że maksymalna liczba punktów możliwych do uzyskania za wszystkie osiągnięcia wynosi 18 punktów.</w:t>
      </w:r>
    </w:p>
    <w:p w14:paraId="21CA6518" w14:textId="1249A2C6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6. Laureat lub finalista ogólnopolskiej olimpiady przedmiotowej oraz laureat konkursu przedmiotowego o zasięgu wojewódzkim lub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>, przeprowadzonych zgodnie z przepisami, jest przyjmowany w pierwszej kolejności do klasy pierwszej publicznej szkoły ponadpodstawowej.</w:t>
      </w:r>
    </w:p>
    <w:p w14:paraId="535A76C4" w14:textId="77777777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7. Rekrutacja będzie prowadzona elektronicznie. </w:t>
      </w:r>
    </w:p>
    <w:p w14:paraId="0F0F4CF1" w14:textId="77777777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8. Kandydat we wniosku może wskazać nie więcej niż trzy szkoły. </w:t>
      </w:r>
    </w:p>
    <w:p w14:paraId="6DEB7B67" w14:textId="77777777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9. We wniosku określa się kolejność wybranych szkół w porządku od najbardziej do najmniej preferowanych. </w:t>
      </w:r>
    </w:p>
    <w:p w14:paraId="110C126A" w14:textId="77777777" w:rsidR="00AA226B" w:rsidRPr="00DA3589" w:rsidRDefault="00AA226B" w:rsidP="00AA226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10. Kandydaci zakwalifikowani do danego oddziału potwierdzają wolę podjęcia nauki poprzez dostarczenie:</w:t>
      </w:r>
    </w:p>
    <w:p w14:paraId="6E98FFA5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▪ oryginału świadectwa ukończenia szkoły podstawowej, </w:t>
      </w:r>
    </w:p>
    <w:p w14:paraId="1A594220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▪ oryginału zaświadczenia o wynikach egzaminu ósmoklasisty,</w:t>
      </w:r>
    </w:p>
    <w:p w14:paraId="5F3C9349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▪ 3 zdjęcia,</w:t>
      </w:r>
    </w:p>
    <w:p w14:paraId="2DF63B35" w14:textId="31EB3F72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▪ karta zdrowia (jeśli została wydana).</w:t>
      </w:r>
    </w:p>
    <w:p w14:paraId="321C1857" w14:textId="7ADE9765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lastRenderedPageBreak/>
        <w:t xml:space="preserve">11.  Przy równej ilości punktów uzyskanych przez kandydatów na każdym etapie rekrutacji proponuje się stosowanie dodatkowych kryteriów (ex aequo): </w:t>
      </w:r>
    </w:p>
    <w:p w14:paraId="18936D4A" w14:textId="77777777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1) kandydat ma problemy zdrowotne, ograniczające możliwości wyboru kierunku kształcenia ze względu na stan zdrowia, potwierdzone opinią publicznej poradni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 xml:space="preserve"> – pedagogicznej, w tym publicznej poradni specjalistycznej,</w:t>
      </w:r>
    </w:p>
    <w:p w14:paraId="71EEA6D7" w14:textId="77777777"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2) kandydat spełnia jedno lub więcej z nw. kryteriów (kryteria mają jednakową wartość): </w:t>
      </w:r>
    </w:p>
    <w:p w14:paraId="2DB92DFC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a) wielodzietność rodziny kandydata, </w:t>
      </w:r>
    </w:p>
    <w:p w14:paraId="2DD1D801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niepełnosprawność kandydata, </w:t>
      </w:r>
    </w:p>
    <w:p w14:paraId="66ACE6BD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niepełnosprawność jednego z rodziców kandydata,</w:t>
      </w:r>
    </w:p>
    <w:p w14:paraId="7702A5F0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d) niepełnosprawność obojga rodziców kandydata, </w:t>
      </w:r>
    </w:p>
    <w:p w14:paraId="41E40585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e) niepełnosprawność rodzeństwa kandydata,</w:t>
      </w:r>
    </w:p>
    <w:p w14:paraId="24CE6966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f) samotne wychowywanie kandydata w rodzinie, </w:t>
      </w:r>
    </w:p>
    <w:p w14:paraId="416AD4FA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g) objęcie kandydata pieczą zastępczą, </w:t>
      </w:r>
    </w:p>
    <w:p w14:paraId="5B194FEB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3) najwyższa ocena z zachowania, </w:t>
      </w:r>
    </w:p>
    <w:p w14:paraId="492E5027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4) najwyższy procentowy wynik sumaryczny z egzaminu ósmoklasisty, </w:t>
      </w:r>
    </w:p>
    <w:p w14:paraId="1090774B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5) najwyższa średnia punktowa z przedmiotów obowiązkowych, </w:t>
      </w:r>
    </w:p>
    <w:p w14:paraId="7591C98B" w14:textId="77777777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6) najwyższa ocena z języka polskiego na świadectwie ukończenia szkoły podstawowej, </w:t>
      </w:r>
    </w:p>
    <w:p w14:paraId="28EDCFC8" w14:textId="1B54C30D" w:rsidR="00AA226B" w:rsidRPr="00DA3589" w:rsidRDefault="00AA226B" w:rsidP="00AA2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7) najwyższa ocena z języka obcego nowożytnego na świadectwie ukończenia szkoły podstawowej.</w:t>
      </w:r>
    </w:p>
    <w:p w14:paraId="776D976F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9CC9BC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12. </w:t>
      </w:r>
      <w:r w:rsidRPr="00DA3589">
        <w:rPr>
          <w:rFonts w:ascii="Times New Roman" w:hAnsi="Times New Roman" w:cs="Times New Roman"/>
          <w:sz w:val="24"/>
          <w:szCs w:val="24"/>
        </w:rPr>
        <w:t>Procedura odwoławcza:</w:t>
      </w:r>
    </w:p>
    <w:p w14:paraId="19090A29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1) W terminie 7 dni od dnia podania do publicznej wiadomości listy kandydatów przyjętych i kandydatów nieprzyjętych, rodzic kandydata (prawny opiekun) może wystąpić do komisji rekrutacyjnej z wnioskiem o sporządzenie uzasadnienia odmowy przyjęcia. </w:t>
      </w:r>
    </w:p>
    <w:p w14:paraId="08C8F151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2) W terminie 5 dni od dnia złożenia wniosku o sporządzenie uzasadnienia komisja rekrutacyjna sporządza uzasadnienie. Uzasadnienie powinno zawierać przyczyny odmowy przyjęcia, w tym najniższą liczbę punktów, która uprawniała do przyjęcia, oraz liczbę punktów, którą kandydat uzyskał w postępowaniu rekrutacyjnym. </w:t>
      </w:r>
    </w:p>
    <w:p w14:paraId="2F91DEC6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3) W terminie 7 dni od otrzymania uzasadnienia rodzic kandydata (prawny opiekun) może wnieść do dyrektora odwołanie od rozstrzygnięcia komisji rekrutacyjnej. </w:t>
      </w:r>
    </w:p>
    <w:p w14:paraId="76381131" w14:textId="77777777" w:rsidR="00AA226B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4) W terminie 7 dni od otrzymania odwołania dyrektor jest zobowiązany rozpatrzyć odwołanie. Na rozstrzygnięcie dyrektora służy skarga do sądu administracyjnego. </w:t>
      </w:r>
    </w:p>
    <w:p w14:paraId="020916CC" w14:textId="0A1C2EB2" w:rsidR="008248C3" w:rsidRPr="00DA3589" w:rsidRDefault="00AA226B" w:rsidP="00AA226B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5) Wszystkie wnioski i odwołania wymagają formy pisemnej oraz powinny zawierać dane kontaktowe osoby składającej</w:t>
      </w:r>
      <w:r w:rsidR="00665F51"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</w:p>
    <w:p w14:paraId="3701CC47" w14:textId="77777777" w:rsidR="00983146" w:rsidRPr="00DA3589" w:rsidRDefault="00983146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983146" w:rsidRPr="00DA3589" w:rsidSect="0060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15F"/>
    <w:multiLevelType w:val="hybridMultilevel"/>
    <w:tmpl w:val="B274A490"/>
    <w:lvl w:ilvl="0" w:tplc="EDD481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11F"/>
    <w:multiLevelType w:val="hybridMultilevel"/>
    <w:tmpl w:val="6BE6D680"/>
    <w:lvl w:ilvl="0" w:tplc="58D8B38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C410A"/>
    <w:multiLevelType w:val="multilevel"/>
    <w:tmpl w:val="9B941F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358C9"/>
    <w:multiLevelType w:val="hybridMultilevel"/>
    <w:tmpl w:val="B2AC09C4"/>
    <w:lvl w:ilvl="0" w:tplc="2CA4F0C0">
      <w:start w:val="1"/>
      <w:numFmt w:val="upperRoman"/>
      <w:lvlText w:val="%1)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2D55653"/>
    <w:multiLevelType w:val="multilevel"/>
    <w:tmpl w:val="03320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B1AD7"/>
    <w:multiLevelType w:val="multilevel"/>
    <w:tmpl w:val="A774B2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C0682"/>
    <w:multiLevelType w:val="hybridMultilevel"/>
    <w:tmpl w:val="FF1C6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C3"/>
    <w:rsid w:val="0018722E"/>
    <w:rsid w:val="002557C2"/>
    <w:rsid w:val="002C5F34"/>
    <w:rsid w:val="002C6233"/>
    <w:rsid w:val="00412730"/>
    <w:rsid w:val="005F7B9A"/>
    <w:rsid w:val="006008D6"/>
    <w:rsid w:val="00660CB9"/>
    <w:rsid w:val="00665F51"/>
    <w:rsid w:val="006B2560"/>
    <w:rsid w:val="0075438E"/>
    <w:rsid w:val="008248C3"/>
    <w:rsid w:val="00983146"/>
    <w:rsid w:val="00AA226B"/>
    <w:rsid w:val="00B9392E"/>
    <w:rsid w:val="00BE2BAA"/>
    <w:rsid w:val="00C7098A"/>
    <w:rsid w:val="00DA3589"/>
    <w:rsid w:val="00DB4DE4"/>
    <w:rsid w:val="00F414CD"/>
    <w:rsid w:val="00F67DCD"/>
    <w:rsid w:val="00F9706F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F56"/>
  <w15:chartTrackingRefBased/>
  <w15:docId w15:val="{E608305A-8AB5-4048-B728-CDD6C2AB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ziennikustaw.gov.pl/D20200001394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17D8-BF31-49BD-867C-7EA7E4BA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agnieszka.stadnicka.chrzan</cp:lastModifiedBy>
  <cp:revision>3</cp:revision>
  <dcterms:created xsi:type="dcterms:W3CDTF">2021-01-30T14:25:00Z</dcterms:created>
  <dcterms:modified xsi:type="dcterms:W3CDTF">2021-01-30T14:26:00Z</dcterms:modified>
</cp:coreProperties>
</file>